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23AC" w:rsidRPr="00BA7ED2" w14:paraId="04FBFB83" w14:textId="77777777" w:rsidTr="00B723AC">
        <w:tc>
          <w:tcPr>
            <w:tcW w:w="9350" w:type="dxa"/>
          </w:tcPr>
          <w:p w14:paraId="27806DAB" w14:textId="2FA89046" w:rsidR="00B723AC" w:rsidRPr="00BA7ED2" w:rsidRDefault="00B723AC" w:rsidP="007F0F56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>رئیس مرکز احیا واحدهای تولیدی راکد و نیمه‌فعال</w:t>
            </w:r>
          </w:p>
        </w:tc>
      </w:tr>
      <w:tr w:rsidR="00B723AC" w:rsidRPr="00BA7ED2" w14:paraId="6CD9711C" w14:textId="77777777" w:rsidTr="00B723AC">
        <w:tc>
          <w:tcPr>
            <w:tcW w:w="9350" w:type="dxa"/>
          </w:tcPr>
          <w:p w14:paraId="1E755336" w14:textId="25B021BA" w:rsidR="00BA7ED2" w:rsidRDefault="00FE27B2" w:rsidP="001C597C">
            <w:pPr>
              <w:pStyle w:val="ListParagraph"/>
              <w:numPr>
                <w:ilvl w:val="0"/>
                <w:numId w:val="1"/>
              </w:numPr>
              <w:rPr>
                <w:rFonts w:cs="B Zar"/>
                <w:sz w:val="28"/>
                <w:szCs w:val="28"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سیاست‌گذاری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="00705BAF">
              <w:rPr>
                <w:rFonts w:cs="B Zar" w:hint="cs"/>
                <w:sz w:val="28"/>
                <w:szCs w:val="28"/>
                <w:rtl/>
              </w:rPr>
              <w:t>راهبری کلان</w:t>
            </w:r>
          </w:p>
          <w:p w14:paraId="710AA420" w14:textId="47EA1F4B" w:rsidR="00705BAF" w:rsidRDefault="00705BAF" w:rsidP="001C597C">
            <w:pPr>
              <w:pStyle w:val="ListParagraph"/>
              <w:numPr>
                <w:ilvl w:val="0"/>
                <w:numId w:val="1"/>
              </w:numPr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توسعه مدل های احیاء (ابزارسازی)</w:t>
            </w:r>
          </w:p>
          <w:p w14:paraId="7BBF500B" w14:textId="30C9B6A9" w:rsidR="00705BAF" w:rsidRDefault="00705BAF" w:rsidP="001C597C">
            <w:pPr>
              <w:pStyle w:val="ListParagraph"/>
              <w:numPr>
                <w:ilvl w:val="0"/>
                <w:numId w:val="1"/>
              </w:numPr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جلب مشارکت های مردمی و خصوصی (شبکه سازی)</w:t>
            </w:r>
          </w:p>
          <w:p w14:paraId="45714949" w14:textId="77DA1B2A" w:rsidR="00225C81" w:rsidRDefault="00225C81" w:rsidP="001C597C">
            <w:pPr>
              <w:pStyle w:val="ListParagraph"/>
              <w:numPr>
                <w:ilvl w:val="0"/>
                <w:numId w:val="1"/>
              </w:numPr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حمایت عملیاتی واحدهای راکد جهت بازگشت به تولید</w:t>
            </w:r>
          </w:p>
          <w:p w14:paraId="15E89E0D" w14:textId="45528E6D" w:rsidR="00BA7ED2" w:rsidRDefault="00BA7ED2" w:rsidP="001C597C">
            <w:pPr>
              <w:pStyle w:val="ListParagraph"/>
              <w:numPr>
                <w:ilvl w:val="0"/>
                <w:numId w:val="1"/>
              </w:numPr>
              <w:rPr>
                <w:rFonts w:cs="B Zar"/>
                <w:sz w:val="28"/>
                <w:szCs w:val="28"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تحلیل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مستمر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وضعیت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="001C597C">
              <w:rPr>
                <w:rFonts w:cs="B Zar" w:hint="cs"/>
                <w:sz w:val="28"/>
                <w:szCs w:val="28"/>
                <w:rtl/>
              </w:rPr>
              <w:t>واحدهای راکد و نیمه فعال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در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سطح</w:t>
            </w:r>
            <w:r w:rsidR="001C597C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کشور</w:t>
            </w:r>
          </w:p>
          <w:p w14:paraId="69F7A092" w14:textId="19E9C5E6" w:rsidR="00BA7ED2" w:rsidRPr="00BA7ED2" w:rsidRDefault="00BA7ED2" w:rsidP="001C597C">
            <w:pPr>
              <w:pStyle w:val="ListParagraph"/>
              <w:numPr>
                <w:ilvl w:val="0"/>
                <w:numId w:val="1"/>
              </w:numPr>
              <w:rPr>
                <w:rFonts w:cs="B Zar"/>
                <w:sz w:val="28"/>
                <w:szCs w:val="28"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تشکیل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کارگروه‌های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تخصصی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برای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تحلیل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مشکلات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هر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واحد</w:t>
            </w:r>
          </w:p>
          <w:p w14:paraId="3128FD39" w14:textId="44D4676F" w:rsidR="00B723AC" w:rsidRPr="00BA7ED2" w:rsidRDefault="00FE27B2" w:rsidP="001C597C">
            <w:pPr>
              <w:pStyle w:val="ListParagraph"/>
              <w:numPr>
                <w:ilvl w:val="0"/>
                <w:numId w:val="1"/>
              </w:numPr>
              <w:rPr>
                <w:rFonts w:cs="B Zar"/>
                <w:sz w:val="28"/>
                <w:szCs w:val="28"/>
                <w:rtl/>
                <w:lang w:bidi="fa-IR"/>
              </w:rPr>
            </w:pP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هماهنگی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تعامل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بین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دستگاهی</w:t>
            </w:r>
          </w:p>
          <w:p w14:paraId="106724A1" w14:textId="2E25FDCA" w:rsidR="00FE27B2" w:rsidRDefault="008A52AB" w:rsidP="001C597C">
            <w:pPr>
              <w:pStyle w:val="ListParagraph"/>
              <w:numPr>
                <w:ilvl w:val="0"/>
                <w:numId w:val="1"/>
              </w:numPr>
              <w:rPr>
                <w:rFonts w:cs="B Zar"/>
                <w:sz w:val="28"/>
                <w:szCs w:val="28"/>
                <w:lang w:bidi="fa-IR"/>
              </w:rPr>
            </w:pP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نظارت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ارزیابی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عملکرد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="00F25921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مرکز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احیاء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تهیه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گزارش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برای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مقام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ما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فوق</w:t>
            </w:r>
          </w:p>
          <w:p w14:paraId="0EA6EC8E" w14:textId="69CD07C1" w:rsidR="00705BAF" w:rsidRPr="00BA7ED2" w:rsidRDefault="00705BAF" w:rsidP="001C597C">
            <w:pPr>
              <w:pStyle w:val="ListParagraph"/>
              <w:numPr>
                <w:ilvl w:val="0"/>
                <w:numId w:val="1"/>
              </w:numPr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بهبود فرایند های حاکم بر مرکز احیاء</w:t>
            </w:r>
          </w:p>
          <w:p w14:paraId="67413E46" w14:textId="77777777" w:rsidR="008A52AB" w:rsidRPr="00BA7ED2" w:rsidRDefault="008A52AB" w:rsidP="001C597C">
            <w:pPr>
              <w:pStyle w:val="ListParagraph"/>
              <w:numPr>
                <w:ilvl w:val="0"/>
                <w:numId w:val="1"/>
              </w:numPr>
              <w:rPr>
                <w:rFonts w:cs="B Zar"/>
                <w:sz w:val="28"/>
                <w:szCs w:val="28"/>
                <w:rtl/>
                <w:lang w:bidi="fa-IR"/>
              </w:rPr>
            </w:pP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مدیریت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منابع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انسانی</w:t>
            </w:r>
            <w:r w:rsidRPr="00BA7ED2">
              <w:rPr>
                <w:rFonts w:cs="B Zar"/>
                <w:sz w:val="28"/>
                <w:szCs w:val="28"/>
                <w:rtl/>
                <w:lang w:bidi="fa-IR"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  <w:lang w:bidi="fa-IR"/>
              </w:rPr>
              <w:t>مرکز</w:t>
            </w:r>
          </w:p>
          <w:p w14:paraId="7E5DBAEF" w14:textId="2D9A9B6E" w:rsidR="008A52AB" w:rsidRPr="00BA7ED2" w:rsidRDefault="008A52AB">
            <w:pPr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</w:tr>
    </w:tbl>
    <w:p w14:paraId="5181679B" w14:textId="77777777" w:rsidR="00AA11F4" w:rsidRPr="00BA7ED2" w:rsidRDefault="00AA11F4">
      <w:pPr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A1725B" w:rsidRPr="00BA7ED2" w14:paraId="40E51918" w14:textId="77777777">
        <w:tc>
          <w:tcPr>
            <w:tcW w:w="9350" w:type="dxa"/>
          </w:tcPr>
          <w:p w14:paraId="5252787C" w14:textId="0285EDA0" w:rsidR="00A1725B" w:rsidRPr="00BA7ED2" w:rsidRDefault="00A1725B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تأمین</w:t>
            </w: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مالی</w:t>
            </w: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مرکز</w:t>
            </w: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احیا</w:t>
            </w: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واحدهای</w:t>
            </w: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تولیدی</w:t>
            </w: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راکد</w:t>
            </w: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و</w:t>
            </w: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نیمه‌فعال</w:t>
            </w:r>
          </w:p>
        </w:tc>
      </w:tr>
      <w:tr w:rsidR="00A1725B" w:rsidRPr="00BA7ED2" w14:paraId="026E9940" w14:textId="77777777">
        <w:tc>
          <w:tcPr>
            <w:tcW w:w="9350" w:type="dxa"/>
          </w:tcPr>
          <w:p w14:paraId="6DE34BFC" w14:textId="502E412A" w:rsidR="00CF3507" w:rsidRDefault="00CF3507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</w:rPr>
            </w:pPr>
            <w:r w:rsidRPr="00BA7ED2">
              <w:rPr>
                <w:rFonts w:cs="B Zar"/>
                <w:sz w:val="28"/>
                <w:szCs w:val="28"/>
                <w:rtl/>
              </w:rPr>
              <w:t>تدوین راهبردهای تأمین مالی</w:t>
            </w:r>
          </w:p>
          <w:p w14:paraId="1986DA74" w14:textId="29CCC468" w:rsidR="005620AC" w:rsidRDefault="005620AC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مطالعه تطبیقی و به روز ماندن</w:t>
            </w:r>
          </w:p>
          <w:p w14:paraId="2907CD9D" w14:textId="7B572AEF" w:rsidR="00BA7ED2" w:rsidRPr="00BA7ED2" w:rsidRDefault="00BA7ED2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شناسایی واحدهای راکد و نیمه فعال سراسر کشور</w:t>
            </w:r>
          </w:p>
          <w:p w14:paraId="550C4EB9" w14:textId="0E6FB0EE" w:rsidR="00A1725B" w:rsidRPr="00BA7ED2" w:rsidRDefault="00CF3507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  <w:rtl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تعامل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با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شبکه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بانکی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نهادهای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مالی</w:t>
            </w:r>
          </w:p>
          <w:p w14:paraId="6381703A" w14:textId="33E2E8E9" w:rsidR="00CF3507" w:rsidRPr="00BA7ED2" w:rsidRDefault="00CF3507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  <w:rtl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بررسی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تحلیل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مالی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واحدها</w:t>
            </w:r>
          </w:p>
          <w:p w14:paraId="68F13188" w14:textId="7D45AF94" w:rsidR="00CF3507" w:rsidRPr="00BA7ED2" w:rsidRDefault="00CF3507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  <w:rtl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طراحی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بسته‌های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حمایتی</w:t>
            </w:r>
          </w:p>
          <w:p w14:paraId="0C4EF5EA" w14:textId="21B7C085" w:rsidR="00CF3507" w:rsidRPr="00BA7ED2" w:rsidRDefault="00CF3507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  <w:rtl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نظارت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بر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تخصیص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مصرف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منابع</w:t>
            </w:r>
          </w:p>
          <w:p w14:paraId="5B32DB50" w14:textId="77777777" w:rsidR="00CF3507" w:rsidRDefault="00CF3507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مدیریت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ریسک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مالی</w:t>
            </w:r>
          </w:p>
          <w:p w14:paraId="2196A293" w14:textId="66F9D24A" w:rsidR="00BA7ED2" w:rsidRDefault="00BA7ED2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بازدی</w:t>
            </w:r>
            <w:r w:rsidR="00F25921">
              <w:rPr>
                <w:rFonts w:cs="B Zar" w:hint="cs"/>
                <w:sz w:val="28"/>
                <w:szCs w:val="28"/>
                <w:rtl/>
              </w:rPr>
              <w:t>د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میدانی از طرح های متقاضی دریافت تسهیلات و احیاء شده</w:t>
            </w:r>
          </w:p>
          <w:p w14:paraId="660E2C36" w14:textId="0ADB3A2E" w:rsidR="005620AC" w:rsidRDefault="005620AC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آموزش و فرهنگ سازی</w:t>
            </w:r>
          </w:p>
          <w:p w14:paraId="1753A013" w14:textId="3AFE6C94" w:rsidR="00705BAF" w:rsidRDefault="00705BAF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نظارت بر عملکرد کارشناسان</w:t>
            </w:r>
          </w:p>
          <w:p w14:paraId="71EF3FC7" w14:textId="71E53AF2" w:rsidR="00BA7ED2" w:rsidRPr="00BA7ED2" w:rsidRDefault="00BA7ED2" w:rsidP="001C597C">
            <w:pPr>
              <w:pStyle w:val="ListParagraph"/>
              <w:numPr>
                <w:ilvl w:val="0"/>
                <w:numId w:val="3"/>
              </w:numPr>
              <w:rPr>
                <w:rFonts w:cs="B Zar"/>
                <w:sz w:val="28"/>
                <w:szCs w:val="28"/>
                <w:rtl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تهیه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گزارش‌های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مالی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تحلیلی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برای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رئیس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مرکز</w:t>
            </w:r>
          </w:p>
        </w:tc>
      </w:tr>
    </w:tbl>
    <w:p w14:paraId="4608C99F" w14:textId="77777777" w:rsidR="00BA7ED2" w:rsidRPr="00BA7ED2" w:rsidRDefault="00BA7ED2">
      <w:pPr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38DB" w:rsidRPr="00BA7ED2" w14:paraId="128AF69F" w14:textId="77777777">
        <w:tc>
          <w:tcPr>
            <w:tcW w:w="9350" w:type="dxa"/>
          </w:tcPr>
          <w:p w14:paraId="70C361C7" w14:textId="64A6C0DC" w:rsidR="005F38DB" w:rsidRPr="00BA7ED2" w:rsidRDefault="009A6DBC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lastRenderedPageBreak/>
              <w:t>مقررات‌زدایی</w:t>
            </w: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و</w:t>
            </w:r>
            <w:r w:rsidRPr="00BA7ED2">
              <w:rPr>
                <w:rFonts w:cs="B Zar"/>
                <w:b/>
                <w:bCs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b/>
                <w:bCs/>
                <w:sz w:val="28"/>
                <w:szCs w:val="28"/>
                <w:rtl/>
              </w:rPr>
              <w:t>تسهیل‌گ</w:t>
            </w:r>
            <w:r w:rsidR="000E6072">
              <w:rPr>
                <w:rFonts w:cs="B Zar" w:hint="cs"/>
                <w:b/>
                <w:bCs/>
                <w:sz w:val="28"/>
                <w:szCs w:val="28"/>
                <w:rtl/>
              </w:rPr>
              <w:t>ران</w:t>
            </w:r>
          </w:p>
        </w:tc>
      </w:tr>
      <w:tr w:rsidR="005F38DB" w:rsidRPr="00BA7ED2" w14:paraId="572DEB48" w14:textId="77777777">
        <w:tc>
          <w:tcPr>
            <w:tcW w:w="9350" w:type="dxa"/>
          </w:tcPr>
          <w:p w14:paraId="6435E815" w14:textId="77777777" w:rsidR="005F38DB" w:rsidRPr="00BA7ED2" w:rsidRDefault="00F031E4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  <w:rtl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شناسایی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تحلیل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موانع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مقرراتی</w:t>
            </w:r>
          </w:p>
          <w:p w14:paraId="792D1208" w14:textId="77777777" w:rsidR="00F031E4" w:rsidRPr="00BA7ED2" w:rsidRDefault="00F031E4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  <w:rtl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پیشنهاد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اصلاح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بهبود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مقررات</w:t>
            </w:r>
          </w:p>
          <w:p w14:paraId="72CB790D" w14:textId="195A2259" w:rsidR="00F031E4" w:rsidRDefault="00F031E4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تسهیل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فرآیندهای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اداری</w:t>
            </w:r>
          </w:p>
          <w:p w14:paraId="31E47CE9" w14:textId="6BE6F8EB" w:rsidR="005620AC" w:rsidRPr="00BA7ED2" w:rsidRDefault="005620AC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مطالعه تطبیقی و به روز ماندن</w:t>
            </w:r>
          </w:p>
          <w:p w14:paraId="58F2B639" w14:textId="1761CF1A" w:rsidR="00F031E4" w:rsidRDefault="00F031E4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هماهنگی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بین‌دستگاهی</w:t>
            </w:r>
          </w:p>
          <w:p w14:paraId="1E52E16E" w14:textId="33FECC5A" w:rsidR="001C597C" w:rsidRPr="00BA7ED2" w:rsidRDefault="001C597C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  <w:rtl/>
              </w:rPr>
            </w:pPr>
            <w:r w:rsidRPr="001C597C">
              <w:rPr>
                <w:rFonts w:cs="B Zar" w:hint="cs"/>
                <w:sz w:val="28"/>
                <w:szCs w:val="28"/>
                <w:rtl/>
              </w:rPr>
              <w:t>حضور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در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کارگروه‌های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رفع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موانع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تولید</w:t>
            </w:r>
          </w:p>
          <w:p w14:paraId="3D798A32" w14:textId="77777777" w:rsidR="00F031E4" w:rsidRPr="00BA7ED2" w:rsidRDefault="00F031E4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  <w:rtl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پایش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ارزیابی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فرآیندها</w:t>
            </w:r>
          </w:p>
          <w:p w14:paraId="00673047" w14:textId="05501541" w:rsidR="00F031E4" w:rsidRDefault="00F031E4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</w:rPr>
            </w:pPr>
            <w:r w:rsidRPr="00BA7ED2">
              <w:rPr>
                <w:rFonts w:cs="B Zar" w:hint="cs"/>
                <w:sz w:val="28"/>
                <w:szCs w:val="28"/>
                <w:rtl/>
              </w:rPr>
              <w:t>رسیدگی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به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شکایات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و</w:t>
            </w:r>
            <w:r w:rsidRPr="00BA7ED2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BA7ED2">
              <w:rPr>
                <w:rFonts w:cs="B Zar" w:hint="cs"/>
                <w:sz w:val="28"/>
                <w:szCs w:val="28"/>
                <w:rtl/>
              </w:rPr>
              <w:t>درخواست‌ها</w:t>
            </w:r>
          </w:p>
          <w:p w14:paraId="6C4C2019" w14:textId="66E33C55" w:rsidR="001C597C" w:rsidRDefault="001C597C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</w:rPr>
            </w:pPr>
            <w:r w:rsidRPr="001C597C">
              <w:rPr>
                <w:rFonts w:cs="B Zar" w:hint="cs"/>
                <w:sz w:val="28"/>
                <w:szCs w:val="28"/>
                <w:rtl/>
              </w:rPr>
              <w:t>پیگیری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حل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اختلافات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بین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واحدهای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تولیدی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و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دستگاه‌های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اجرایی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و بانک ها</w:t>
            </w:r>
          </w:p>
          <w:p w14:paraId="43DB5A36" w14:textId="1DD72AFE" w:rsidR="001C597C" w:rsidRDefault="001C597C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</w:rPr>
            </w:pPr>
            <w:r w:rsidRPr="001C597C">
              <w:rPr>
                <w:rFonts w:cs="B Zar" w:hint="cs"/>
                <w:sz w:val="28"/>
                <w:szCs w:val="28"/>
                <w:rtl/>
              </w:rPr>
              <w:t>ارائه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راهکارهای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عملی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برای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حل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مشکلات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موردی</w:t>
            </w:r>
          </w:p>
          <w:p w14:paraId="6299109D" w14:textId="3634099C" w:rsidR="00705BAF" w:rsidRDefault="00705BAF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آموزش</w:t>
            </w:r>
            <w:r w:rsidR="00791CBB">
              <w:rPr>
                <w:rFonts w:cs="B Zar" w:hint="cs"/>
                <w:sz w:val="28"/>
                <w:szCs w:val="28"/>
                <w:rtl/>
              </w:rPr>
              <w:t>، توانمندسازی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و فرهنگ سازی</w:t>
            </w:r>
          </w:p>
          <w:p w14:paraId="4C0EC805" w14:textId="24FFF809" w:rsidR="00705BAF" w:rsidRDefault="00705BAF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>نظارت بر عملکرد کارشناسان</w:t>
            </w:r>
          </w:p>
          <w:p w14:paraId="6B6685F5" w14:textId="4B9FDAD2" w:rsidR="001C597C" w:rsidRPr="001C597C" w:rsidRDefault="001C597C" w:rsidP="001C597C">
            <w:pPr>
              <w:pStyle w:val="ListParagraph"/>
              <w:numPr>
                <w:ilvl w:val="0"/>
                <w:numId w:val="4"/>
              </w:numPr>
              <w:rPr>
                <w:rFonts w:cs="B Zar"/>
                <w:sz w:val="28"/>
                <w:szCs w:val="28"/>
                <w:rtl/>
              </w:rPr>
            </w:pPr>
            <w:r w:rsidRPr="001C597C">
              <w:rPr>
                <w:rFonts w:cs="B Zar" w:hint="cs"/>
                <w:sz w:val="28"/>
                <w:szCs w:val="28"/>
                <w:rtl/>
              </w:rPr>
              <w:t>تهیه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گزارش‌های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حقوقی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برای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رئیس</w:t>
            </w:r>
            <w:r w:rsidRPr="001C597C">
              <w:rPr>
                <w:rFonts w:cs="B Zar"/>
                <w:sz w:val="28"/>
                <w:szCs w:val="28"/>
                <w:rtl/>
              </w:rPr>
              <w:t xml:space="preserve"> </w:t>
            </w:r>
            <w:r w:rsidRPr="001C597C">
              <w:rPr>
                <w:rFonts w:cs="B Zar" w:hint="cs"/>
                <w:sz w:val="28"/>
                <w:szCs w:val="28"/>
                <w:rtl/>
              </w:rPr>
              <w:t>مرکز</w:t>
            </w:r>
          </w:p>
        </w:tc>
      </w:tr>
    </w:tbl>
    <w:p w14:paraId="74295589" w14:textId="77777777" w:rsidR="005F38DB" w:rsidRPr="00BA7ED2" w:rsidRDefault="005F38DB">
      <w:pPr>
        <w:rPr>
          <w:rFonts w:cs="B Zar"/>
          <w:sz w:val="28"/>
          <w:szCs w:val="28"/>
          <w:rtl/>
          <w:lang w:bidi="fa-IR"/>
        </w:rPr>
      </w:pPr>
    </w:p>
    <w:sectPr w:rsidR="005F38DB" w:rsidRPr="00BA7E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5FFC"/>
    <w:multiLevelType w:val="hybridMultilevel"/>
    <w:tmpl w:val="CCEE42B8"/>
    <w:lvl w:ilvl="0" w:tplc="A25660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00D15"/>
    <w:multiLevelType w:val="hybridMultilevel"/>
    <w:tmpl w:val="0480FDD0"/>
    <w:lvl w:ilvl="0" w:tplc="99062AC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50929"/>
    <w:multiLevelType w:val="hybridMultilevel"/>
    <w:tmpl w:val="C818BFD6"/>
    <w:lvl w:ilvl="0" w:tplc="A16660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36433"/>
    <w:multiLevelType w:val="hybridMultilevel"/>
    <w:tmpl w:val="0CB6E0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AC"/>
    <w:rsid w:val="000E6072"/>
    <w:rsid w:val="001C597C"/>
    <w:rsid w:val="00225C81"/>
    <w:rsid w:val="00253223"/>
    <w:rsid w:val="00512C48"/>
    <w:rsid w:val="005620AC"/>
    <w:rsid w:val="005B0203"/>
    <w:rsid w:val="005E6E99"/>
    <w:rsid w:val="005F38DB"/>
    <w:rsid w:val="006F63DB"/>
    <w:rsid w:val="00705BAF"/>
    <w:rsid w:val="00791CBB"/>
    <w:rsid w:val="007F0F56"/>
    <w:rsid w:val="008A52AB"/>
    <w:rsid w:val="009A6DBC"/>
    <w:rsid w:val="00A1725B"/>
    <w:rsid w:val="00AA11F4"/>
    <w:rsid w:val="00AD35C4"/>
    <w:rsid w:val="00B723AC"/>
    <w:rsid w:val="00BA7ED2"/>
    <w:rsid w:val="00CA3261"/>
    <w:rsid w:val="00CF3507"/>
    <w:rsid w:val="00F031E4"/>
    <w:rsid w:val="00F25921"/>
    <w:rsid w:val="00FE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E5505"/>
  <w15:chartTrackingRefBased/>
  <w15:docId w15:val="{5F64CCC5-9E5B-48DD-9658-F1AD0F93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Lotus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3AC"/>
  </w:style>
  <w:style w:type="paragraph" w:styleId="Heading1">
    <w:name w:val="heading 1"/>
    <w:basedOn w:val="Normal"/>
    <w:next w:val="Normal"/>
    <w:link w:val="Heading1Char"/>
    <w:uiPriority w:val="9"/>
    <w:qFormat/>
    <w:rsid w:val="00B72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3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2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Mohammadamin</cp:lastModifiedBy>
  <cp:revision>3</cp:revision>
  <dcterms:created xsi:type="dcterms:W3CDTF">2026-08-22T07:49:00Z</dcterms:created>
  <dcterms:modified xsi:type="dcterms:W3CDTF">2026-08-22T08:05:00Z</dcterms:modified>
</cp:coreProperties>
</file>